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4" w:rsidRDefault="009128B4" w:rsidP="009128B4">
      <w:r>
        <w:t>TydenvCR28-2020</w:t>
      </w:r>
    </w:p>
    <w:p w:rsidR="009128B4" w:rsidRDefault="009128B4" w:rsidP="009128B4"/>
    <w:p w:rsidR="009128B4" w:rsidRDefault="009128B4" w:rsidP="009128B4">
      <w:bookmarkStart w:id="0" w:name="_GoBack"/>
      <w:bookmarkEnd w:id="0"/>
      <w:r>
        <w:t xml:space="preserve">Poslanci schválili navýšení schodku letošního státního rozpočtu o 200 miliard na půl bilionu korun. Je to nejvyšší schodek v historii Česka. Rekordní deficit je podle ministryně financí za ANO Aleny Schillerové nutný, protože vláda potřebuje peníze na investice, aby rozhýbala </w:t>
      </w:r>
      <w:proofErr w:type="spellStart"/>
      <w:r>
        <w:t>koronavirem</w:t>
      </w:r>
      <w:proofErr w:type="spellEnd"/>
      <w:r>
        <w:t xml:space="preserve"> zasaženou ekonomiku.</w:t>
      </w:r>
    </w:p>
    <w:p w:rsidR="009128B4" w:rsidRDefault="009128B4" w:rsidP="009128B4"/>
    <w:p w:rsidR="009128B4" w:rsidRDefault="009128B4" w:rsidP="009128B4">
      <w:r>
        <w:t>ZP4884891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 xml:space="preserve">Začíná: Aktuální </w:t>
      </w:r>
      <w:proofErr w:type="gramStart"/>
      <w:r>
        <w:t>schodek...</w:t>
      </w:r>
      <w:proofErr w:type="gramEnd"/>
    </w:p>
    <w:p w:rsidR="009128B4" w:rsidRDefault="009128B4" w:rsidP="009128B4">
      <w:proofErr w:type="gramStart"/>
      <w:r>
        <w:t>Končí:...</w:t>
      </w:r>
      <w:proofErr w:type="gramEnd"/>
      <w:r>
        <w:t xml:space="preserve"> 34 miliard korun.</w:t>
      </w:r>
    </w:p>
    <w:p w:rsidR="009128B4" w:rsidRDefault="009128B4" w:rsidP="009128B4"/>
    <w:p w:rsidR="009128B4" w:rsidRDefault="009128B4" w:rsidP="009128B4">
      <w:r>
        <w:t xml:space="preserve">Proti vyššímu deficitu byla většina opozičních poslanců. Vládě vyčítají, že v rozpočtu nenašla úspory. Pokračuje předsedkyně TOP 09 Markéta </w:t>
      </w:r>
      <w:proofErr w:type="spellStart"/>
      <w:r>
        <w:t>Pekarová</w:t>
      </w:r>
      <w:proofErr w:type="spellEnd"/>
      <w:r>
        <w:t xml:space="preserve"> Adamová.  </w:t>
      </w:r>
    </w:p>
    <w:p w:rsidR="009128B4" w:rsidRDefault="009128B4" w:rsidP="009128B4"/>
    <w:p w:rsidR="009128B4" w:rsidRDefault="009128B4" w:rsidP="009128B4">
      <w:r>
        <w:t>ZP4884897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 xml:space="preserve">Začíná: My už jsme </w:t>
      </w:r>
      <w:proofErr w:type="gramStart"/>
      <w:r>
        <w:t>na....</w:t>
      </w:r>
      <w:proofErr w:type="gramEnd"/>
    </w:p>
    <w:p w:rsidR="009128B4" w:rsidRDefault="009128B4" w:rsidP="009128B4">
      <w:proofErr w:type="gramStart"/>
      <w:r>
        <w:t>Končí:... ji</w:t>
      </w:r>
      <w:proofErr w:type="gramEnd"/>
      <w:r>
        <w:t xml:space="preserve"> osekávat.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Podle poslance Jana Hrnčíře z SPD vláda špatně hospodařila i v době ekonomického růstu.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Audio: ZP4884913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 xml:space="preserve">Začíná: Nevěřím </w:t>
      </w:r>
      <w:proofErr w:type="gramStart"/>
      <w:r>
        <w:t>vládě ....</w:t>
      </w:r>
      <w:proofErr w:type="gramEnd"/>
    </w:p>
    <w:p w:rsidR="009128B4" w:rsidRDefault="009128B4" w:rsidP="009128B4">
      <w:proofErr w:type="gramStart"/>
      <w:r>
        <w:t>Končí:... , že</w:t>
      </w:r>
      <w:proofErr w:type="gramEnd"/>
      <w:r>
        <w:t xml:space="preserve"> by to mohlo být jinak.</w:t>
      </w:r>
    </w:p>
    <w:p w:rsidR="009128B4" w:rsidRDefault="009128B4" w:rsidP="009128B4"/>
    <w:p w:rsidR="009128B4" w:rsidRDefault="009128B4" w:rsidP="009128B4">
      <w:r>
        <w:t>Nejvyšší deficit měl dosud rozpočet za rok 2009 kvůli dopadům světové hospodářské krize. Bylo to přes 192 miliard korun.</w:t>
      </w:r>
    </w:p>
    <w:p w:rsidR="009128B4" w:rsidRDefault="009128B4" w:rsidP="009128B4"/>
    <w:p w:rsidR="009128B4" w:rsidRDefault="009128B4" w:rsidP="009128B4">
      <w:r>
        <w:t>+++++++++</w:t>
      </w:r>
    </w:p>
    <w:p w:rsidR="009128B4" w:rsidRDefault="009128B4" w:rsidP="009128B4"/>
    <w:p w:rsidR="009128B4" w:rsidRDefault="009128B4" w:rsidP="009128B4">
      <w:r>
        <w:t xml:space="preserve">Situace kolem nákazy </w:t>
      </w:r>
      <w:proofErr w:type="spellStart"/>
      <w:r>
        <w:t>koronavirem</w:t>
      </w:r>
      <w:proofErr w:type="spellEnd"/>
      <w:r>
        <w:t xml:space="preserve"> na Karvinsku se podle ministra zdravotnictví za hnutí ANO Adama Vojtěcha uklidňuje. Řekl to poslancům na mimořádné schůzi svolené právě kvůli epidemii, která se na Karvinsku šíří hlavně mezi horníky a jejich rodinami. Nárůst počtu pozitivně testovaných lidí byl podle Vojtěcha způsobený plošným testováním. Podle ministra není možné, abychom se nemoci zbavili okamžitě.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ZP4885105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>Začíná: To, že tady</w:t>
      </w:r>
    </w:p>
    <w:p w:rsidR="009128B4" w:rsidRDefault="009128B4" w:rsidP="009128B4">
      <w:r>
        <w:t>Končí: zachytili.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Jiný názor mají zástupci Pirátů, lidovců nebo TOP 09. Podle místopředsedkyně Pirátské strany Olgy Richterové vláda naopak testování na Karvinsku podcenila.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ZP4885493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 xml:space="preserve">Začíná: Vláda tento </w:t>
      </w:r>
    </w:p>
    <w:p w:rsidR="009128B4" w:rsidRDefault="009128B4" w:rsidP="009128B4">
      <w:r>
        <w:t>Končí: vypořádá.</w:t>
      </w:r>
    </w:p>
    <w:p w:rsidR="009128B4" w:rsidRDefault="009128B4" w:rsidP="009128B4"/>
    <w:p w:rsidR="009128B4" w:rsidRDefault="009128B4" w:rsidP="009128B4">
      <w:r>
        <w:t xml:space="preserve">Krajská hygienická stanice v minulých dnech řešila možnost vyhlášení plošných karanténních opatření v okrese Karviná. Na základě vyhodnocení současné situace bylo rozhodnuto, že Karvinsko do karantény nepůjde. </w:t>
      </w:r>
    </w:p>
    <w:p w:rsidR="009128B4" w:rsidRDefault="009128B4" w:rsidP="009128B4"/>
    <w:p w:rsidR="009128B4" w:rsidRDefault="009128B4" w:rsidP="009128B4">
      <w:r>
        <w:t>++++++++++++++++++++++++++</w:t>
      </w:r>
    </w:p>
    <w:p w:rsidR="009128B4" w:rsidRDefault="009128B4" w:rsidP="009128B4"/>
    <w:p w:rsidR="009128B4" w:rsidRDefault="009128B4" w:rsidP="009128B4"/>
    <w:p w:rsidR="009128B4" w:rsidRDefault="009128B4" w:rsidP="009128B4">
      <w:r>
        <w:t xml:space="preserve">Zástupci čtyř opozičních stran na mimořádné schůzi vyzvali premiéra Andreje </w:t>
      </w:r>
      <w:proofErr w:type="spellStart"/>
      <w:r>
        <w:t>Babiše</w:t>
      </w:r>
      <w:proofErr w:type="spellEnd"/>
      <w:r>
        <w:t xml:space="preserve"> z hnutí ANO k podpoře plánu na oživení Evropské unie po epidemii </w:t>
      </w:r>
      <w:proofErr w:type="spellStart"/>
      <w:r>
        <w:t>koronaviru</w:t>
      </w:r>
      <w:proofErr w:type="spellEnd"/>
      <w:r>
        <w:t xml:space="preserve">. Představitelé evropských států o něm budou rozhodovat příští týden na summitu Evropské unie.  Plán počítá s celkovou částkou 750 miliard eur, tedy přes 20 bilionů korun. Podle Pirátů, lidovců, TOP 09 a hnutí Starostové a </w:t>
      </w:r>
      <w:proofErr w:type="gramStart"/>
      <w:r>
        <w:t>nezávisí je</w:t>
      </w:r>
      <w:proofErr w:type="gramEnd"/>
      <w:r>
        <w:t xml:space="preserve"> </w:t>
      </w:r>
      <w:r>
        <w:lastRenderedPageBreak/>
        <w:t xml:space="preserve">třeba vedle prospěchu Česka brát ohledy i na kondici dalších evropských ekonomik, které jsou pro Česko důležitými exportními trhy, říká poslankyně TOP 09 Helena </w:t>
      </w:r>
      <w:proofErr w:type="spellStart"/>
      <w:r>
        <w:t>Langšádlová</w:t>
      </w:r>
      <w:proofErr w:type="spellEnd"/>
      <w:r>
        <w:t>.</w:t>
      </w:r>
    </w:p>
    <w:p w:rsidR="009128B4" w:rsidRDefault="009128B4" w:rsidP="009128B4"/>
    <w:p w:rsidR="009128B4" w:rsidRDefault="009128B4" w:rsidP="009128B4">
      <w:r>
        <w:t>ZP4885967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>Začíná: Musíme hledět</w:t>
      </w:r>
    </w:p>
    <w:p w:rsidR="009128B4" w:rsidRDefault="009128B4" w:rsidP="009128B4">
      <w:r>
        <w:t>Končí: Evropské unie.</w:t>
      </w:r>
    </w:p>
    <w:p w:rsidR="009128B4" w:rsidRDefault="009128B4" w:rsidP="009128B4"/>
    <w:p w:rsidR="009128B4" w:rsidRDefault="009128B4" w:rsidP="009128B4">
      <w:r>
        <w:t xml:space="preserve">Premiér </w:t>
      </w:r>
      <w:proofErr w:type="spellStart"/>
      <w:r>
        <w:t>Babiš</w:t>
      </w:r>
      <w:proofErr w:type="spellEnd"/>
      <w:r>
        <w:t xml:space="preserve"> uvedl, že má s plánem obnovy řadu problémů. Systém rozdělování peněz je podle něho příliš složitý. Nelíbí se mu taky, že by se peníze ve fondu měly rozdělovat podle míry nezaměstnanosti v jednotlivých zemích v uplynulých letech. Poslanecká sněmovna nakonec </w:t>
      </w:r>
      <w:proofErr w:type="spellStart"/>
      <w:r>
        <w:t>Babišův</w:t>
      </w:r>
      <w:proofErr w:type="spellEnd"/>
      <w:r>
        <w:t xml:space="preserve"> kritický postoj k plánu podpořila. Usnesením poslanci zároveň </w:t>
      </w:r>
      <w:proofErr w:type="spellStart"/>
      <w:r>
        <w:t>Babiše</w:t>
      </w:r>
      <w:proofErr w:type="spellEnd"/>
      <w:r>
        <w:t xml:space="preserve"> vyzvali, aby prosazoval změny v systému rozdělování peněz. Pokračuje poslanec hnutí ANO Adam Kalous.</w:t>
      </w:r>
    </w:p>
    <w:p w:rsidR="009128B4" w:rsidRDefault="009128B4" w:rsidP="009128B4"/>
    <w:p w:rsidR="009128B4" w:rsidRDefault="009128B4" w:rsidP="009128B4">
      <w:r>
        <w:t>ZP4886593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>Začíná: Podporujeme</w:t>
      </w:r>
    </w:p>
    <w:p w:rsidR="009128B4" w:rsidRDefault="009128B4" w:rsidP="009128B4">
      <w:r>
        <w:t>Končí: konvergence.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++++</w:t>
      </w:r>
    </w:p>
    <w:p w:rsidR="009128B4" w:rsidRDefault="009128B4" w:rsidP="009128B4"/>
    <w:p w:rsidR="009128B4" w:rsidRDefault="009128B4" w:rsidP="009128B4">
      <w:r>
        <w:t xml:space="preserve">České firmy, které kvůli </w:t>
      </w:r>
      <w:proofErr w:type="spellStart"/>
      <w:r>
        <w:t>koronaviru</w:t>
      </w:r>
      <w:proofErr w:type="spellEnd"/>
      <w:r>
        <w:t xml:space="preserve"> začaly </w:t>
      </w:r>
      <w:proofErr w:type="spellStart"/>
      <w:r>
        <w:t>výrábět</w:t>
      </w:r>
      <w:proofErr w:type="spellEnd"/>
      <w:r>
        <w:t xml:space="preserve"> respirátory nebo roušky se nemůžou přihlásit do veřejných státních zakázek. Společnostem totiž chybí evropské </w:t>
      </w:r>
      <w:proofErr w:type="spellStart"/>
      <w:r>
        <w:t>certfikáty</w:t>
      </w:r>
      <w:proofErr w:type="spellEnd"/>
      <w:r>
        <w:t xml:space="preserve"> - ty ale můžou v Česku získat jen ve dvou laboratořích. Na potvrzení pak čekají několik měsíců. Podobná situace je i v zahraničí, říká ředitel firmy </w:t>
      </w:r>
      <w:proofErr w:type="spellStart"/>
      <w:r>
        <w:t>NanoSpace</w:t>
      </w:r>
      <w:proofErr w:type="spellEnd"/>
      <w:r>
        <w:t xml:space="preserve"> /</w:t>
      </w:r>
      <w:proofErr w:type="spellStart"/>
      <w:r>
        <w:t>nanospejs</w:t>
      </w:r>
      <w:proofErr w:type="spellEnd"/>
      <w:r>
        <w:t xml:space="preserve">/ Jiří Kůs. </w:t>
      </w:r>
    </w:p>
    <w:p w:rsidR="009128B4" w:rsidRDefault="009128B4" w:rsidP="009128B4"/>
    <w:p w:rsidR="009128B4" w:rsidRDefault="009128B4" w:rsidP="009128B4">
      <w:r>
        <w:t xml:space="preserve">ZP4886366:  </w:t>
      </w:r>
    </w:p>
    <w:p w:rsidR="009128B4" w:rsidRDefault="009128B4" w:rsidP="009128B4"/>
    <w:p w:rsidR="009128B4" w:rsidRDefault="009128B4" w:rsidP="009128B4">
      <w:r>
        <w:t xml:space="preserve">Začíná: To </w:t>
      </w:r>
      <w:proofErr w:type="gramStart"/>
      <w:r>
        <w:t>vypadalo...</w:t>
      </w:r>
      <w:proofErr w:type="gramEnd"/>
    </w:p>
    <w:p w:rsidR="009128B4" w:rsidRDefault="009128B4" w:rsidP="009128B4">
      <w:r>
        <w:t xml:space="preserve">Končí: nic neberou. </w:t>
      </w:r>
    </w:p>
    <w:p w:rsidR="009128B4" w:rsidRDefault="009128B4" w:rsidP="009128B4"/>
    <w:p w:rsidR="009128B4" w:rsidRDefault="009128B4" w:rsidP="009128B4">
      <w:r>
        <w:t xml:space="preserve">Podnikatelům by pomohlo, kdyby laboratoř navýšila testovací kapacity. Podle Ministerstva práce a sociálních věcí by ale pořízení potřebné techniky trvalo několik měsíců. 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++++++++++++++++</w:t>
      </w:r>
    </w:p>
    <w:p w:rsidR="009128B4" w:rsidRDefault="009128B4" w:rsidP="009128B4"/>
    <w:p w:rsidR="009128B4" w:rsidRDefault="009128B4" w:rsidP="009128B4">
      <w:r>
        <w:t xml:space="preserve">Šest a půl miliardy rozdělila vláda mezi šest zadlužených fakultních nemocnic. Jedním z důvodů proč se nemocnice dostaly do finančních potíží, jsou podle ministra zdravotnictví Adama Vojtěcha za hnutí ANO rozdílné platby od zdravotních </w:t>
      </w:r>
      <w:proofErr w:type="spellStart"/>
      <w:r>
        <w:t>pojišťovenNejvětší</w:t>
      </w:r>
      <w:proofErr w:type="spellEnd"/>
      <w:r>
        <w:t xml:space="preserve"> částka putovala do Fakultní nemocnice u Svaté Anny v Brně, která podle jejího ředitele Vlastimila </w:t>
      </w:r>
      <w:proofErr w:type="spellStart"/>
      <w:r>
        <w:t>Vajdáka</w:t>
      </w:r>
      <w:proofErr w:type="spellEnd"/>
      <w:r>
        <w:t xml:space="preserve"> dlužila především za léky a zdravotnický materiál.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ZP4886153</w:t>
      </w:r>
    </w:p>
    <w:p w:rsidR="009128B4" w:rsidRDefault="009128B4" w:rsidP="009128B4">
      <w:r>
        <w:t xml:space="preserve"> </w:t>
      </w:r>
    </w:p>
    <w:p w:rsidR="009128B4" w:rsidRDefault="009128B4" w:rsidP="009128B4"/>
    <w:p w:rsidR="009128B4" w:rsidRDefault="009128B4" w:rsidP="009128B4">
      <w:r>
        <w:t>Začíná: Ten nový systém</w:t>
      </w:r>
    </w:p>
    <w:p w:rsidR="009128B4" w:rsidRDefault="009128B4" w:rsidP="009128B4">
      <w:r>
        <w:t>Končí: není úplně spravedlivý.</w:t>
      </w:r>
    </w:p>
    <w:p w:rsidR="009128B4" w:rsidRDefault="009128B4" w:rsidP="009128B4">
      <w:r>
        <w:t xml:space="preserve"> </w:t>
      </w:r>
    </w:p>
    <w:p w:rsidR="009128B4" w:rsidRDefault="009128B4" w:rsidP="009128B4"/>
    <w:p w:rsidR="009128B4" w:rsidRDefault="009128B4" w:rsidP="009128B4">
      <w:r>
        <w:t>Ministerstvo zdravotnictví slibuje, že bude na problémové nemocnice dohlížet. Pomoci má také nový systém úhrad, který má narovnat odměňování za poskytnutou péči ze strany zdravotních pojišťoven.</w:t>
      </w:r>
    </w:p>
    <w:p w:rsidR="009128B4" w:rsidRDefault="009128B4" w:rsidP="009128B4"/>
    <w:p w:rsidR="009128B4" w:rsidRDefault="009128B4" w:rsidP="009128B4"/>
    <w:p w:rsidR="009128B4" w:rsidRDefault="009128B4" w:rsidP="009128B4"/>
    <w:p w:rsidR="009128B4" w:rsidRDefault="009128B4" w:rsidP="009128B4">
      <w:r>
        <w:t>+++++++++++++++++</w:t>
      </w:r>
    </w:p>
    <w:p w:rsidR="009128B4" w:rsidRDefault="009128B4" w:rsidP="009128B4"/>
    <w:p w:rsidR="009128B4" w:rsidRDefault="009128B4" w:rsidP="009128B4"/>
    <w:p w:rsidR="009128B4" w:rsidRDefault="009128B4" w:rsidP="009128B4">
      <w:r>
        <w:t xml:space="preserve">Více než polovina </w:t>
      </w:r>
      <w:proofErr w:type="spellStart"/>
      <w:r>
        <w:t>mileniálů</w:t>
      </w:r>
      <w:proofErr w:type="spellEnd"/>
      <w:r>
        <w:t xml:space="preserve"> - tedy lidí od 25 do 30 let - se obává, že se jejich finanční situace v následujících měsících zhorší. A to hlavně kvůli dopadům pandemie </w:t>
      </w:r>
      <w:proofErr w:type="spellStart"/>
      <w:r>
        <w:t>koronaviru</w:t>
      </w:r>
      <w:proofErr w:type="spellEnd"/>
      <w:r>
        <w:t xml:space="preserve">. Vyplývá to ze studie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Millennial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společnosti </w:t>
      </w:r>
      <w:proofErr w:type="spellStart"/>
      <w:r>
        <w:t>Deloitte</w:t>
      </w:r>
      <w:proofErr w:type="spellEnd"/>
      <w:r>
        <w:t xml:space="preserve">. Právě nedostatek peněz je pro skoro každého třetího </w:t>
      </w:r>
      <w:proofErr w:type="spellStart"/>
      <w:r>
        <w:t>mileniála</w:t>
      </w:r>
      <w:proofErr w:type="spellEnd"/>
      <w:r>
        <w:t xml:space="preserve"> důvodem ke stresu, potvrzuje Andrea Filipová z oddělení lidských zdrojů společnosti </w:t>
      </w:r>
      <w:proofErr w:type="spellStart"/>
      <w:r>
        <w:t>Deloitte</w:t>
      </w:r>
      <w:proofErr w:type="spellEnd"/>
      <w:r>
        <w:t>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ZP4886376</w:t>
      </w:r>
    </w:p>
    <w:p w:rsidR="009128B4" w:rsidRDefault="009128B4" w:rsidP="009128B4">
      <w:r>
        <w:lastRenderedPageBreak/>
        <w:t xml:space="preserve">Začíná: </w:t>
      </w:r>
      <w:proofErr w:type="gramStart"/>
      <w:r>
        <w:t>Nejvíc...</w:t>
      </w:r>
      <w:proofErr w:type="gramEnd"/>
    </w:p>
    <w:p w:rsidR="009128B4" w:rsidRDefault="009128B4" w:rsidP="009128B4">
      <w:proofErr w:type="gramStart"/>
      <w:r>
        <w:t>Končí:...růst</w:t>
      </w:r>
      <w:proofErr w:type="gramEnd"/>
      <w:r>
        <w:t>.</w:t>
      </w:r>
    </w:p>
    <w:p w:rsidR="009128B4" w:rsidRDefault="009128B4" w:rsidP="009128B4"/>
    <w:p w:rsidR="009128B4" w:rsidRDefault="009128B4" w:rsidP="009128B4">
      <w:r>
        <w:t>Větší strach mají mladí lidé ve věku od 25 do 30 let taky o vlastní kariéru, doplňuje Andrea Filipová.</w:t>
      </w:r>
    </w:p>
    <w:p w:rsidR="009128B4" w:rsidRDefault="009128B4" w:rsidP="009128B4"/>
    <w:p w:rsidR="009128B4" w:rsidRDefault="009128B4" w:rsidP="009128B4">
      <w:r>
        <w:t xml:space="preserve"> </w:t>
      </w:r>
    </w:p>
    <w:p w:rsidR="009128B4" w:rsidRDefault="009128B4" w:rsidP="009128B4">
      <w:r>
        <w:t>ZP4886354</w:t>
      </w:r>
    </w:p>
    <w:p w:rsidR="009128B4" w:rsidRDefault="009128B4" w:rsidP="009128B4">
      <w:r>
        <w:t xml:space="preserve">Začíná: </w:t>
      </w:r>
      <w:proofErr w:type="gramStart"/>
      <w:r>
        <w:t>Loni...</w:t>
      </w:r>
      <w:proofErr w:type="gramEnd"/>
    </w:p>
    <w:p w:rsidR="009128B4" w:rsidRDefault="009128B4" w:rsidP="009128B4">
      <w:proofErr w:type="gramStart"/>
      <w:r>
        <w:t>Končí:...důvody</w:t>
      </w:r>
      <w:proofErr w:type="gramEnd"/>
      <w:r>
        <w:t>.</w:t>
      </w:r>
    </w:p>
    <w:p w:rsidR="009128B4" w:rsidRDefault="009128B4" w:rsidP="009128B4"/>
    <w:p w:rsidR="009128B4" w:rsidRDefault="009128B4" w:rsidP="009128B4"/>
    <w:p w:rsidR="009128B4" w:rsidRDefault="009128B4" w:rsidP="009128B4">
      <w:r>
        <w:t>++++++++++++++++++++</w:t>
      </w:r>
    </w:p>
    <w:p w:rsidR="009128B4" w:rsidRDefault="009128B4" w:rsidP="009128B4"/>
    <w:p w:rsidR="009128B4" w:rsidRDefault="009128B4" w:rsidP="009128B4"/>
    <w:p w:rsidR="009128B4" w:rsidRDefault="009128B4" w:rsidP="009128B4">
      <w:r>
        <w:t xml:space="preserve">Bydlení v Česku je v poměru ke mzdám nejméně dostupné ze všech evropských zemí. Podle nejnovější studie </w:t>
      </w:r>
      <w:proofErr w:type="spellStart"/>
      <w:r>
        <w:t>Deloitte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Index zájemci musí na koupi nového bytu vynaložit více než jedenáct průměrných ročních výdělků.  Česká republika se už čtyři roky v řadě drží na špici tohoto žebříčku. Proč tomu tak je, vysvětluje odborník na nemovitosti ze společnosti </w:t>
      </w:r>
      <w:proofErr w:type="spellStart"/>
      <w:r>
        <w:t>Deloitte</w:t>
      </w:r>
      <w:proofErr w:type="spellEnd"/>
      <w:r>
        <w:t xml:space="preserve"> Petr Hána.</w:t>
      </w:r>
    </w:p>
    <w:p w:rsidR="009128B4" w:rsidRDefault="009128B4" w:rsidP="009128B4"/>
    <w:p w:rsidR="009128B4" w:rsidRDefault="009128B4" w:rsidP="009128B4">
      <w:r>
        <w:t>((Respondenti:</w:t>
      </w:r>
    </w:p>
    <w:p w:rsidR="009128B4" w:rsidRDefault="009128B4" w:rsidP="009128B4">
      <w:r>
        <w:t xml:space="preserve"> </w:t>
      </w:r>
    </w:p>
    <w:p w:rsidR="009128B4" w:rsidRDefault="009128B4" w:rsidP="009128B4"/>
    <w:p w:rsidR="009128B4" w:rsidRDefault="009128B4" w:rsidP="009128B4">
      <w:r>
        <w:t xml:space="preserve">Audio: </w:t>
      </w:r>
    </w:p>
    <w:p w:rsidR="009128B4" w:rsidRDefault="009128B4" w:rsidP="009128B4">
      <w:r>
        <w:t xml:space="preserve"> </w:t>
      </w:r>
    </w:p>
    <w:p w:rsidR="009128B4" w:rsidRDefault="009128B4" w:rsidP="009128B4">
      <w:r>
        <w:t>ZP4881182</w:t>
      </w:r>
    </w:p>
    <w:p w:rsidR="009128B4" w:rsidRDefault="009128B4" w:rsidP="009128B4">
      <w:r>
        <w:t xml:space="preserve">Začíná: Ono </w:t>
      </w:r>
      <w:proofErr w:type="gramStart"/>
      <w:r>
        <w:t>to...</w:t>
      </w:r>
      <w:proofErr w:type="gramEnd"/>
    </w:p>
    <w:p w:rsidR="009128B4" w:rsidRDefault="009128B4" w:rsidP="009128B4">
      <w:proofErr w:type="gramStart"/>
      <w:r>
        <w:t>Končí:...trhu</w:t>
      </w:r>
      <w:proofErr w:type="gramEnd"/>
      <w:r>
        <w:t>.</w:t>
      </w:r>
    </w:p>
    <w:p w:rsidR="009128B4" w:rsidRDefault="009128B4" w:rsidP="009128B4"/>
    <w:p w:rsidR="009128B4" w:rsidRDefault="009128B4" w:rsidP="009128B4">
      <w:r>
        <w:t xml:space="preserve">Například v Rakousku a na Slovensku stačí zájemcům na koupi bytu deset průměrných ročních platů. V Polsku je to ještě o dva roky méně. V Polsku odpovídá cena průměrného bytu osmi ročním příjmům, v Německu necelým šesti. V absolutních číslech přesto nemovitosti v Česku patří k těm levnějším v Evropě. A to i v případě nájmů, doplňuje odborník na nemovitosti společnosti </w:t>
      </w:r>
      <w:proofErr w:type="spellStart"/>
      <w:r>
        <w:t>Deloitte</w:t>
      </w:r>
      <w:proofErr w:type="spellEnd"/>
      <w:r>
        <w:t xml:space="preserve"> Petr Hána.</w:t>
      </w:r>
    </w:p>
    <w:p w:rsidR="009128B4" w:rsidRDefault="009128B4" w:rsidP="009128B4"/>
    <w:p w:rsidR="009128B4" w:rsidRDefault="009128B4" w:rsidP="009128B4">
      <w:r>
        <w:lastRenderedPageBreak/>
        <w:t>ZP4881229</w:t>
      </w:r>
    </w:p>
    <w:p w:rsidR="009128B4" w:rsidRDefault="009128B4" w:rsidP="009128B4">
      <w:r>
        <w:t xml:space="preserve">Začíná: Když </w:t>
      </w:r>
      <w:proofErr w:type="gramStart"/>
      <w:r>
        <w:t>se...</w:t>
      </w:r>
      <w:proofErr w:type="gramEnd"/>
    </w:p>
    <w:p w:rsidR="009128B4" w:rsidRDefault="009128B4" w:rsidP="009128B4">
      <w:proofErr w:type="gramStart"/>
      <w:r>
        <w:t>Končí:...eur</w:t>
      </w:r>
      <w:proofErr w:type="gramEnd"/>
      <w:r>
        <w:t>.</w:t>
      </w:r>
    </w:p>
    <w:p w:rsidR="009128B4" w:rsidRDefault="009128B4" w:rsidP="009128B4"/>
    <w:p w:rsidR="009128B4" w:rsidRDefault="009128B4" w:rsidP="009128B4">
      <w:r>
        <w:t>+++++++++++++</w:t>
      </w:r>
    </w:p>
    <w:p w:rsidR="009128B4" w:rsidRDefault="009128B4" w:rsidP="009128B4"/>
    <w:p w:rsidR="009128B4" w:rsidRDefault="009128B4" w:rsidP="009128B4">
      <w:r>
        <w:t xml:space="preserve">Podzámecká zahrada v Kroměříži se ani v budoucnu neuzavře za brány s výběrem vstupného. Aby mohla nadále zůstat volně přístupná, bude se o její údržbu a rozkvět starat nejen majitel, tedy olomoucké arcibiskupství, ale také kraj a město. Jejich zástupci podepsali memorandum. Město chce využít zahradu třeba pro pořádání kulturních akcí, dělit se budou taky o náklady na její provoz. Konkrétnější kroky jsou předmětem dalších jednání, říká olomoucký Arcibiskup Jan </w:t>
      </w:r>
      <w:proofErr w:type="spellStart"/>
      <w:r>
        <w:t>Graubner</w:t>
      </w:r>
      <w:proofErr w:type="spellEnd"/>
      <w:r>
        <w:t>.</w:t>
      </w:r>
    </w:p>
    <w:p w:rsidR="009128B4" w:rsidRDefault="009128B4" w:rsidP="009128B4">
      <w:r>
        <w:t xml:space="preserve"> </w:t>
      </w:r>
    </w:p>
    <w:p w:rsidR="009128B4" w:rsidRDefault="009128B4" w:rsidP="009128B4"/>
    <w:p w:rsidR="009128B4" w:rsidRDefault="009128B4" w:rsidP="009128B4">
      <w:r>
        <w:t>ZPZ4884394</w:t>
      </w:r>
    </w:p>
    <w:p w:rsidR="009128B4" w:rsidRDefault="009128B4" w:rsidP="009128B4">
      <w:r>
        <w:t xml:space="preserve"> </w:t>
      </w:r>
    </w:p>
    <w:p w:rsidR="009128B4" w:rsidRDefault="009128B4" w:rsidP="009128B4"/>
    <w:p w:rsidR="009128B4" w:rsidRDefault="009128B4" w:rsidP="009128B4">
      <w:r>
        <w:t xml:space="preserve">Začíná: Jsme </w:t>
      </w:r>
      <w:proofErr w:type="gramStart"/>
      <w:r>
        <w:t>tři...</w:t>
      </w:r>
      <w:proofErr w:type="gramEnd"/>
    </w:p>
    <w:p w:rsidR="009128B4" w:rsidRDefault="009128B4" w:rsidP="009128B4">
      <w:proofErr w:type="gramStart"/>
      <w:r>
        <w:t>Končí: ...finanční</w:t>
      </w:r>
      <w:proofErr w:type="gramEnd"/>
      <w:r>
        <w:t xml:space="preserve"> částkou. </w:t>
      </w:r>
    </w:p>
    <w:p w:rsidR="009128B4" w:rsidRDefault="009128B4" w:rsidP="009128B4"/>
    <w:p w:rsidR="009128B4" w:rsidRDefault="009128B4" w:rsidP="009128B4">
      <w:r>
        <w:t>Memorandum by mělo být výhodné pro všechny. Veřejnost a návštěvníci parku nebudou muset za procházku platit. Arcibiskupství nezůstane na finančně náročnou péči o památku samo a kraj s městem podpoří tolik potřebný turismus.</w:t>
      </w:r>
    </w:p>
    <w:p w:rsidR="009128B4" w:rsidRDefault="009128B4" w:rsidP="009128B4"/>
    <w:p w:rsidR="009128B4" w:rsidRDefault="009128B4" w:rsidP="009128B4">
      <w:r>
        <w:t>Podzámecká zahrada vznikla už v roce 1509 a dnes se rozkládá na ploše 64 hektarů. Z původně zelinářské a ovocnářské zahrady byla v 17. století přebudována na zahradu barokní. Podzámecká zahrada je součástí trojlístku památek UNESCO, kam patří ještě arcibiskupský zámek a Květná zahrada. Ta zůstává v majetku státu a o její budoucnost se vedou soudní spory.</w:t>
      </w:r>
    </w:p>
    <w:p w:rsidR="009128B4" w:rsidRDefault="009128B4" w:rsidP="009128B4"/>
    <w:p w:rsidR="009128B4" w:rsidRDefault="009128B4" w:rsidP="009128B4">
      <w:r>
        <w:t>++++++++++++++++++</w:t>
      </w:r>
    </w:p>
    <w:p w:rsidR="00E323A4" w:rsidRDefault="00E323A4" w:rsidP="00741155"/>
    <w:sectPr w:rsidR="00E3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F"/>
    <w:rsid w:val="003619B8"/>
    <w:rsid w:val="004D7695"/>
    <w:rsid w:val="005229FC"/>
    <w:rsid w:val="00741155"/>
    <w:rsid w:val="009128B4"/>
    <w:rsid w:val="00B936EF"/>
    <w:rsid w:val="00E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9459-E374-4E2F-B894-1B454B3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Katarina</dc:creator>
  <cp:keywords/>
  <dc:description/>
  <cp:lastModifiedBy>Brezovská Katarina</cp:lastModifiedBy>
  <cp:revision>1</cp:revision>
  <dcterms:created xsi:type="dcterms:W3CDTF">2020-07-10T07:53:00Z</dcterms:created>
  <dcterms:modified xsi:type="dcterms:W3CDTF">2020-07-10T13:43:00Z</dcterms:modified>
</cp:coreProperties>
</file>