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2C" w:rsidRPr="00B35C2C" w:rsidRDefault="00B35C2C" w:rsidP="00B35C2C">
      <w:pPr>
        <w:pStyle w:val="a3"/>
        <w:shd w:val="clear" w:color="auto" w:fill="FFFFFF"/>
        <w:spacing w:line="384" w:lineRule="atLeast"/>
        <w:rPr>
          <w:rFonts w:ascii="Helvetica" w:hAnsi="Helvetica"/>
          <w:b/>
          <w:color w:val="000000"/>
          <w:spacing w:val="7"/>
          <w:sz w:val="29"/>
          <w:szCs w:val="29"/>
          <w:u w:val="single"/>
        </w:rPr>
      </w:pPr>
      <w:bookmarkStart w:id="0" w:name="_GoBack"/>
      <w:bookmarkEnd w:id="0"/>
      <w:r w:rsidRPr="00B35C2C">
        <w:rPr>
          <w:rFonts w:ascii="Helvetica" w:hAnsi="Helvetica"/>
          <w:b/>
          <w:color w:val="000000"/>
          <w:spacing w:val="7"/>
          <w:sz w:val="48"/>
          <w:szCs w:val="48"/>
          <w:highlight w:val="yellow"/>
        </w:rPr>
        <w:t>MALÍŘ</w:t>
      </w:r>
      <w:r>
        <w:rPr>
          <w:rFonts w:ascii="Helvetica" w:hAnsi="Helvetica"/>
          <w:color w:val="000000"/>
          <w:spacing w:val="7"/>
          <w:sz w:val="48"/>
          <w:szCs w:val="48"/>
          <w:highlight w:val="yellow"/>
        </w:rPr>
        <w:t xml:space="preserve"> …..</w:t>
      </w:r>
      <w:r w:rsidRPr="00B35C2C">
        <w:rPr>
          <w:rFonts w:ascii="Helvetica" w:hAnsi="Helvetica"/>
          <w:b/>
          <w:color w:val="000000"/>
          <w:spacing w:val="7"/>
          <w:sz w:val="48"/>
          <w:szCs w:val="48"/>
          <w:highlight w:val="yellow"/>
        </w:rPr>
        <w:t>Josef Mánes</w:t>
      </w:r>
      <w:r w:rsidRPr="00B35C2C">
        <w:rPr>
          <w:rFonts w:ascii="Helvetica" w:hAnsi="Helvetica"/>
          <w:color w:val="000000"/>
          <w:spacing w:val="7"/>
          <w:sz w:val="48"/>
          <w:szCs w:val="48"/>
          <w:highlight w:val="yellow"/>
        </w:rPr>
        <w:t xml:space="preserve"> </w:t>
      </w:r>
      <w:r>
        <w:rPr>
          <w:noProof/>
          <w:lang w:val="uk-UA" w:eastAsia="uk-UA"/>
        </w:rPr>
        <w:drawing>
          <wp:inline distT="0" distB="0" distL="0" distR="0" wp14:anchorId="4F83DA67" wp14:editId="3B7CEAC4">
            <wp:extent cx="1477719" cy="1924050"/>
            <wp:effectExtent l="0" t="0" r="8255" b="0"/>
            <wp:docPr id="1" name="obrázek 3" descr="Josef Mánes - Alchetron, The Free Social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sef Mánes - Alchetron, The Free Social Encyclo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11" cy="19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pacing w:val="7"/>
          <w:sz w:val="48"/>
          <w:szCs w:val="48"/>
          <w:highlight w:val="yellow"/>
        </w:rPr>
        <w:t>……</w:t>
      </w:r>
      <w:r w:rsidRPr="00B35C2C">
        <w:rPr>
          <w:rFonts w:ascii="Helvetica" w:hAnsi="Helvetica"/>
          <w:color w:val="000000"/>
          <w:spacing w:val="7"/>
          <w:sz w:val="48"/>
          <w:szCs w:val="48"/>
          <w:highlight w:val="yellow"/>
        </w:rPr>
        <w:t>žil v letech 1820 až 1871</w:t>
      </w:r>
      <w:r>
        <w:rPr>
          <w:rFonts w:ascii="Helvetica" w:hAnsi="Helvetica"/>
          <w:color w:val="000000"/>
          <w:spacing w:val="7"/>
          <w:sz w:val="29"/>
          <w:szCs w:val="29"/>
        </w:rPr>
        <w:t xml:space="preserve"> a jeho životní příběh je spjat zejména s pražským prostředím, i když </w:t>
      </w:r>
      <w:r w:rsidRPr="00B35C2C">
        <w:rPr>
          <w:rFonts w:ascii="Helvetica" w:hAnsi="Helvetica"/>
          <w:b/>
          <w:color w:val="000000"/>
          <w:spacing w:val="7"/>
          <w:sz w:val="29"/>
          <w:szCs w:val="29"/>
          <w:u w:val="single"/>
        </w:rPr>
        <w:t>za svého života podnikal časté cesty nejen po Moravě, Slezsku a Slovensku, ale rovněž Německu, Polsku, Rusku a Itálii.</w:t>
      </w:r>
    </w:p>
    <w:p w:rsidR="00B35C2C" w:rsidRDefault="00B35C2C" w:rsidP="00B35C2C">
      <w:pPr>
        <w:pStyle w:val="a3"/>
        <w:shd w:val="clear" w:color="auto" w:fill="FFFFFF"/>
        <w:spacing w:line="384" w:lineRule="atLeast"/>
        <w:rPr>
          <w:rFonts w:ascii="Helvetica" w:hAnsi="Helvetica"/>
          <w:b/>
          <w:color w:val="383840"/>
          <w:spacing w:val="7"/>
          <w:sz w:val="29"/>
          <w:szCs w:val="29"/>
        </w:rPr>
      </w:pPr>
      <w:r w:rsidRPr="00B35C2C">
        <w:rPr>
          <w:rFonts w:ascii="Helvetica" w:hAnsi="Helvetica"/>
          <w:b/>
          <w:color w:val="383840"/>
          <w:spacing w:val="7"/>
          <w:sz w:val="29"/>
          <w:szCs w:val="29"/>
          <w:highlight w:val="yellow"/>
        </w:rPr>
        <w:t>Mistr české malby a</w:t>
      </w:r>
      <w:r w:rsidRPr="00B35C2C">
        <w:rPr>
          <w:rFonts w:ascii="Helvetica" w:hAnsi="Helvetica"/>
          <w:b/>
          <w:color w:val="383840"/>
          <w:spacing w:val="7"/>
          <w:sz w:val="29"/>
          <w:szCs w:val="29"/>
        </w:rPr>
        <w:t xml:space="preserve"> krajinářství pocházel z malířské rodiny.</w:t>
      </w:r>
      <w:r>
        <w:rPr>
          <w:rFonts w:ascii="Helvetica" w:hAnsi="Helvetica"/>
          <w:color w:val="383840"/>
          <w:spacing w:val="7"/>
          <w:sz w:val="29"/>
          <w:szCs w:val="29"/>
        </w:rPr>
        <w:t xml:space="preserve"> Výtvarníky a učiteli na pražské akademii </w:t>
      </w:r>
      <w:r w:rsidRPr="00B35C2C">
        <w:rPr>
          <w:rFonts w:ascii="Helvetica" w:hAnsi="Helvetica"/>
          <w:b/>
          <w:color w:val="383840"/>
          <w:spacing w:val="7"/>
          <w:sz w:val="29"/>
          <w:szCs w:val="29"/>
        </w:rPr>
        <w:t>byli</w:t>
      </w:r>
      <w:r>
        <w:rPr>
          <w:rFonts w:ascii="Helvetica" w:hAnsi="Helvetica"/>
          <w:b/>
          <w:color w:val="383840"/>
          <w:spacing w:val="7"/>
          <w:sz w:val="29"/>
          <w:szCs w:val="29"/>
        </w:rPr>
        <w:t xml:space="preserve">: </w:t>
      </w:r>
    </w:p>
    <w:p w:rsidR="00B35C2C" w:rsidRPr="00B35C2C" w:rsidRDefault="00B35C2C" w:rsidP="00B35C2C">
      <w:pPr>
        <w:pStyle w:val="a3"/>
        <w:shd w:val="clear" w:color="auto" w:fill="FFFFFF"/>
        <w:spacing w:line="384" w:lineRule="atLeast"/>
        <w:rPr>
          <w:rFonts w:ascii="Helvetica" w:hAnsi="Helvetica"/>
          <w:b/>
          <w:color w:val="383840"/>
          <w:spacing w:val="7"/>
          <w:sz w:val="29"/>
          <w:szCs w:val="29"/>
        </w:rPr>
      </w:pPr>
      <w:r>
        <w:rPr>
          <w:rFonts w:ascii="Helvetica" w:hAnsi="Helvetica"/>
          <w:b/>
          <w:color w:val="383840"/>
          <w:spacing w:val="7"/>
          <w:sz w:val="29"/>
          <w:szCs w:val="29"/>
        </w:rPr>
        <w:t>jeho otec Antonín Mánes, strýc Václav Mánes,</w:t>
      </w:r>
      <w:r w:rsidRPr="00B35C2C">
        <w:rPr>
          <w:rFonts w:ascii="Helvetica" w:hAnsi="Helvetica"/>
          <w:b/>
          <w:color w:val="383840"/>
          <w:spacing w:val="7"/>
          <w:sz w:val="29"/>
          <w:szCs w:val="29"/>
        </w:rPr>
        <w:t xml:space="preserve"> sestra Amálie a bratr Quido </w:t>
      </w:r>
      <w:r>
        <w:rPr>
          <w:rFonts w:ascii="Helvetica" w:hAnsi="Helvetica"/>
          <w:b/>
          <w:color w:val="383840"/>
          <w:spacing w:val="7"/>
          <w:sz w:val="29"/>
          <w:szCs w:val="29"/>
        </w:rPr>
        <w:t xml:space="preserve">– ti všichni </w:t>
      </w:r>
      <w:r w:rsidRPr="00B35C2C">
        <w:rPr>
          <w:rFonts w:ascii="Helvetica" w:hAnsi="Helvetica"/>
          <w:b/>
          <w:color w:val="383840"/>
          <w:spacing w:val="7"/>
          <w:sz w:val="29"/>
          <w:szCs w:val="29"/>
        </w:rPr>
        <w:t>se věnovali výtvarnému umění.</w:t>
      </w:r>
    </w:p>
    <w:p w:rsidR="00B35C2C" w:rsidRDefault="00B35C2C" w:rsidP="00B35C2C">
      <w:pPr>
        <w:pStyle w:val="a3"/>
        <w:shd w:val="clear" w:color="auto" w:fill="FFFFFF"/>
        <w:spacing w:line="384" w:lineRule="atLeast"/>
        <w:rPr>
          <w:rFonts w:ascii="Helvetica" w:hAnsi="Helvetica"/>
          <w:color w:val="383840"/>
          <w:spacing w:val="7"/>
          <w:sz w:val="29"/>
          <w:szCs w:val="29"/>
        </w:rPr>
      </w:pPr>
      <w:r w:rsidRPr="00B35C2C">
        <w:rPr>
          <w:rFonts w:ascii="Helvetica" w:hAnsi="Helvetica"/>
          <w:b/>
          <w:color w:val="383840"/>
          <w:spacing w:val="7"/>
          <w:sz w:val="29"/>
          <w:szCs w:val="29"/>
        </w:rPr>
        <w:t>Josef Mánes</w:t>
      </w:r>
      <w:r>
        <w:rPr>
          <w:rFonts w:ascii="Helvetica" w:hAnsi="Helvetica"/>
          <w:color w:val="383840"/>
          <w:spacing w:val="7"/>
          <w:sz w:val="29"/>
          <w:szCs w:val="29"/>
        </w:rPr>
        <w:t xml:space="preserve"> pobýval často na Moravě, na zámku rodiny Sylva Taroucových </w:t>
      </w:r>
      <w:r w:rsidRPr="00B35C2C">
        <w:rPr>
          <w:rFonts w:ascii="Helvetica" w:hAnsi="Helvetica"/>
          <w:b/>
          <w:color w:val="383840"/>
          <w:spacing w:val="7"/>
          <w:sz w:val="29"/>
          <w:szCs w:val="29"/>
        </w:rPr>
        <w:t>v Čechách pod Kosířem, kde vytvořil více než sto děl.</w:t>
      </w:r>
      <w:r>
        <w:rPr>
          <w:rFonts w:ascii="Helvetica" w:hAnsi="Helvetica"/>
          <w:color w:val="383840"/>
          <w:spacing w:val="7"/>
          <w:sz w:val="29"/>
          <w:szCs w:val="29"/>
        </w:rPr>
        <w:t xml:space="preserve"> </w:t>
      </w:r>
    </w:p>
    <w:p w:rsidR="00B35C2C" w:rsidRDefault="00B35C2C" w:rsidP="00B35C2C">
      <w:pPr>
        <w:pStyle w:val="a3"/>
        <w:shd w:val="clear" w:color="auto" w:fill="FFFFFF"/>
        <w:spacing w:line="384" w:lineRule="atLeast"/>
        <w:rPr>
          <w:rFonts w:ascii="Helvetica" w:hAnsi="Helvetica"/>
          <w:color w:val="383840"/>
          <w:spacing w:val="7"/>
          <w:sz w:val="29"/>
          <w:szCs w:val="29"/>
        </w:rPr>
      </w:pPr>
      <w:r>
        <w:rPr>
          <w:rFonts w:ascii="Helvetica" w:hAnsi="Helvetica"/>
          <w:color w:val="383840"/>
          <w:spacing w:val="7"/>
          <w:sz w:val="29"/>
          <w:szCs w:val="29"/>
        </w:rPr>
        <w:t xml:space="preserve">Mánes je kromě obrazů byl tvůrcem návrhu sokolského kroje a praporů, a zejména </w:t>
      </w:r>
      <w:r w:rsidRPr="00B35C2C">
        <w:rPr>
          <w:rFonts w:ascii="Helvetica" w:hAnsi="Helvetica"/>
          <w:b/>
          <w:color w:val="383840"/>
          <w:spacing w:val="7"/>
          <w:sz w:val="29"/>
          <w:szCs w:val="29"/>
        </w:rPr>
        <w:t>kalendária pražského orloje</w:t>
      </w:r>
      <w:r>
        <w:rPr>
          <w:rFonts w:ascii="Helvetica" w:hAnsi="Helvetica"/>
          <w:color w:val="383840"/>
          <w:spacing w:val="7"/>
          <w:sz w:val="29"/>
          <w:szCs w:val="29"/>
        </w:rPr>
        <w:t>,</w:t>
      </w:r>
      <w:r w:rsidR="00AD25A6" w:rsidRPr="00AD25A6">
        <w:rPr>
          <w:noProof/>
        </w:rPr>
        <w:t xml:space="preserve"> </w:t>
      </w:r>
      <w:r w:rsidR="00AD25A6">
        <w:rPr>
          <w:noProof/>
          <w:lang w:val="uk-UA" w:eastAsia="uk-UA"/>
        </w:rPr>
        <w:drawing>
          <wp:inline distT="0" distB="0" distL="0" distR="0" wp14:anchorId="55399917" wp14:editId="18896C6D">
            <wp:extent cx="2457450" cy="1888864"/>
            <wp:effectExtent l="0" t="0" r="0" b="0"/>
            <wp:docPr id="8" name="obrázek 3" descr="Pražský orloj - The Prague Astronomical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žský orloj - The Prague Astronomical Cl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00" cy="18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83840"/>
          <w:spacing w:val="7"/>
          <w:sz w:val="29"/>
          <w:szCs w:val="29"/>
        </w:rPr>
        <w:t xml:space="preserve"> </w:t>
      </w:r>
      <w:r w:rsidR="00AD25A6">
        <w:rPr>
          <w:rFonts w:ascii="Helvetica" w:hAnsi="Helvetica"/>
          <w:color w:val="383840"/>
          <w:spacing w:val="7"/>
          <w:sz w:val="29"/>
          <w:szCs w:val="29"/>
        </w:rPr>
        <w:t xml:space="preserve">  </w:t>
      </w:r>
      <w:r>
        <w:rPr>
          <w:rFonts w:ascii="Helvetica" w:hAnsi="Helvetica"/>
          <w:color w:val="383840"/>
          <w:spacing w:val="7"/>
          <w:sz w:val="29"/>
          <w:szCs w:val="29"/>
        </w:rPr>
        <w:t>jehož originál je umístěn v Muzeu hlavního města Prahy.</w:t>
      </w:r>
    </w:p>
    <w:p w:rsidR="00AD25A6" w:rsidRDefault="00AD25A6" w:rsidP="00B35C2C">
      <w:pPr>
        <w:pStyle w:val="a3"/>
        <w:shd w:val="clear" w:color="auto" w:fill="FFFFFF"/>
        <w:spacing w:line="384" w:lineRule="atLeast"/>
        <w:rPr>
          <w:rFonts w:ascii="Helvetica" w:hAnsi="Helvetica"/>
          <w:color w:val="383840"/>
          <w:spacing w:val="7"/>
          <w:sz w:val="29"/>
          <w:szCs w:val="29"/>
        </w:rPr>
      </w:pPr>
    </w:p>
    <w:p w:rsidR="00AD25A6" w:rsidRPr="00AD25A6" w:rsidRDefault="00AD25A6" w:rsidP="00B35C2C">
      <w:pPr>
        <w:pStyle w:val="a3"/>
        <w:shd w:val="clear" w:color="auto" w:fill="FFFFFF"/>
        <w:spacing w:line="384" w:lineRule="atLeast"/>
        <w:rPr>
          <w:rFonts w:ascii="Helvetica" w:hAnsi="Helvetica"/>
          <w:b/>
          <w:color w:val="383840"/>
          <w:spacing w:val="7"/>
          <w:sz w:val="29"/>
          <w:szCs w:val="29"/>
        </w:rPr>
      </w:pPr>
      <w:r w:rsidRPr="00AD25A6">
        <w:rPr>
          <w:rFonts w:ascii="Helvetica" w:hAnsi="Helvetica"/>
          <w:b/>
          <w:color w:val="383840"/>
          <w:spacing w:val="7"/>
          <w:sz w:val="29"/>
          <w:szCs w:val="29"/>
          <w:highlight w:val="yellow"/>
        </w:rPr>
        <w:lastRenderedPageBreak/>
        <w:t>Mánesův rok ……………………  leden až prosinec</w:t>
      </w:r>
      <w:r>
        <w:rPr>
          <w:rFonts w:ascii="Helvetica" w:hAnsi="Helvetica"/>
          <w:b/>
          <w:color w:val="383840"/>
          <w:spacing w:val="7"/>
          <w:sz w:val="29"/>
          <w:szCs w:val="29"/>
        </w:rPr>
        <w:t>, 12 měsíců</w:t>
      </w:r>
    </w:p>
    <w:p w:rsidR="00AD25A6" w:rsidRDefault="00AD25A6" w:rsidP="00B35C2C">
      <w:pPr>
        <w:pStyle w:val="a3"/>
        <w:shd w:val="clear" w:color="auto" w:fill="FFFFFF"/>
        <w:spacing w:line="384" w:lineRule="atLeast"/>
        <w:rPr>
          <w:rFonts w:ascii="Helvetica" w:hAnsi="Helvetica"/>
          <w:color w:val="383840"/>
          <w:spacing w:val="7"/>
          <w:sz w:val="29"/>
          <w:szCs w:val="29"/>
        </w:rPr>
      </w:pPr>
      <w:r>
        <w:rPr>
          <w:noProof/>
          <w:lang w:val="uk-UA" w:eastAsia="uk-UA"/>
        </w:rPr>
        <w:drawing>
          <wp:inline distT="0" distB="0" distL="0" distR="0" wp14:anchorId="65CB9972" wp14:editId="46C55B11">
            <wp:extent cx="5760720" cy="5878286"/>
            <wp:effectExtent l="0" t="0" r="0" b="8255"/>
            <wp:docPr id="10" name="obrázek 4" descr="Josef Mánes - Orloj (leden - prosinec) | Legion Etrang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sef Mánes - Orloj (leden - prosinec) | Legion Etrang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2C" w:rsidRDefault="00B35C2C" w:rsidP="00B35C2C">
      <w:pPr>
        <w:pStyle w:val="a3"/>
        <w:shd w:val="clear" w:color="auto" w:fill="FFFFFF"/>
        <w:spacing w:line="384" w:lineRule="atLeast"/>
        <w:rPr>
          <w:rFonts w:ascii="Helvetica" w:hAnsi="Helvetica"/>
          <w:color w:val="383840"/>
          <w:spacing w:val="7"/>
          <w:sz w:val="29"/>
          <w:szCs w:val="29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168CE54F" wp14:editId="21A1E514">
            <wp:extent cx="5760720" cy="3047607"/>
            <wp:effectExtent l="0" t="0" r="0" b="635"/>
            <wp:docPr id="3" name="obrázek 7" descr="Tragický osud Josefa Mánesa (†51). Stojí za podivným úmrtím »kletba«  Staroměstského orloje? | Bles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gický osud Josefa Mánesa (†51). Stojí za podivným úmrtím »kletba«  Staroměstského orloje? | Blesk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A6" w:rsidRPr="00AD25A6" w:rsidRDefault="00AD25A6" w:rsidP="00AD25A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002060"/>
        </w:rPr>
      </w:pPr>
      <w:r>
        <w:rPr>
          <w:noProof/>
          <w:lang w:val="uk-UA" w:eastAsia="uk-UA"/>
        </w:rPr>
        <w:drawing>
          <wp:inline distT="0" distB="0" distL="0" distR="0" wp14:anchorId="4408E64B" wp14:editId="0217E033">
            <wp:extent cx="1638218" cy="920750"/>
            <wp:effectExtent l="0" t="0" r="635" b="0"/>
            <wp:docPr id="4" name="obrázek 9" descr="Prague 07-2016 Manes 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ague 07-2016 Manes Brid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37" cy="92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83840"/>
          <w:spacing w:val="7"/>
          <w:sz w:val="29"/>
          <w:szCs w:val="29"/>
        </w:rPr>
        <w:t xml:space="preserve">   </w:t>
      </w:r>
      <w:r w:rsidRPr="00AD25A6">
        <w:rPr>
          <w:rFonts w:ascii="Arial" w:hAnsi="Arial" w:cs="Arial"/>
          <w:b/>
          <w:bCs/>
          <w:color w:val="002060"/>
          <w:highlight w:val="yellow"/>
        </w:rPr>
        <w:t>Ма́несов мост</w:t>
      </w:r>
      <w:r w:rsidRPr="00AD25A6">
        <w:rPr>
          <w:rFonts w:ascii="Arial" w:hAnsi="Arial" w:cs="Arial"/>
          <w:b/>
          <w:color w:val="002060"/>
        </w:rPr>
        <w:t> </w:t>
      </w:r>
      <w:r>
        <w:rPr>
          <w:noProof/>
          <w:lang w:val="uk-UA" w:eastAsia="uk-UA"/>
        </w:rPr>
        <w:drawing>
          <wp:inline distT="0" distB="0" distL="0" distR="0" wp14:anchorId="79728F1A" wp14:editId="79786965">
            <wp:extent cx="2641332" cy="1485900"/>
            <wp:effectExtent l="0" t="0" r="6985" b="0"/>
            <wp:docPr id="7" name="obrázek 1" descr="Mánes Bridge | welcometopragu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nes Bridge | welcometoprague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611" cy="148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5A6">
        <w:rPr>
          <w:rFonts w:ascii="Arial" w:hAnsi="Arial" w:cs="Arial"/>
          <w:b/>
          <w:color w:val="002060"/>
        </w:rPr>
        <w:t xml:space="preserve"> (</w:t>
      </w:r>
      <w:hyperlink r:id="rId10" w:tooltip="Чешский язык" w:history="1">
        <w:r w:rsidRPr="00AD25A6">
          <w:rPr>
            <w:rStyle w:val="a4"/>
            <w:rFonts w:ascii="Arial" w:hAnsi="Arial" w:cs="Arial"/>
            <w:b/>
            <w:color w:val="002060"/>
          </w:rPr>
          <w:t>чеш.</w:t>
        </w:r>
      </w:hyperlink>
      <w:r w:rsidRPr="00AD25A6">
        <w:rPr>
          <w:rFonts w:ascii="Arial" w:hAnsi="Arial" w:cs="Arial"/>
          <w:b/>
          <w:color w:val="002060"/>
        </w:rPr>
        <w:t> </w:t>
      </w:r>
      <w:r w:rsidRPr="00AD25A6">
        <w:rPr>
          <w:rFonts w:ascii="Arial" w:hAnsi="Arial" w:cs="Arial"/>
          <w:b/>
          <w:i/>
          <w:iCs/>
          <w:color w:val="002060"/>
        </w:rPr>
        <w:t>Mánesův most</w:t>
      </w:r>
      <w:r w:rsidRPr="00AD25A6">
        <w:rPr>
          <w:rFonts w:ascii="Arial" w:hAnsi="Arial" w:cs="Arial"/>
          <w:b/>
          <w:color w:val="002060"/>
        </w:rPr>
        <w:t>) — мост через </w:t>
      </w:r>
      <w:hyperlink r:id="rId11" w:tooltip="Влтава" w:history="1">
        <w:r w:rsidRPr="00AD25A6">
          <w:rPr>
            <w:rStyle w:val="a4"/>
            <w:rFonts w:ascii="Arial" w:hAnsi="Arial" w:cs="Arial"/>
            <w:b/>
            <w:color w:val="002060"/>
          </w:rPr>
          <w:t>Влтаву</w:t>
        </w:r>
      </w:hyperlink>
      <w:r w:rsidRPr="00AD25A6">
        <w:rPr>
          <w:rFonts w:ascii="Arial" w:hAnsi="Arial" w:cs="Arial"/>
          <w:b/>
          <w:color w:val="002060"/>
        </w:rPr>
        <w:t> в </w:t>
      </w:r>
      <w:hyperlink r:id="rId12" w:tooltip="Прага" w:history="1">
        <w:r w:rsidRPr="00AD25A6">
          <w:rPr>
            <w:rStyle w:val="a4"/>
            <w:rFonts w:ascii="Arial" w:hAnsi="Arial" w:cs="Arial"/>
            <w:b/>
            <w:color w:val="002060"/>
          </w:rPr>
          <w:t>Праге</w:t>
        </w:r>
      </w:hyperlink>
      <w:r w:rsidRPr="00AD25A6">
        <w:rPr>
          <w:rFonts w:ascii="Arial" w:hAnsi="Arial" w:cs="Arial"/>
          <w:b/>
          <w:color w:val="002060"/>
        </w:rPr>
        <w:t>. Мост получил своё название в честь чешского художника </w:t>
      </w:r>
      <w:hyperlink r:id="rId13" w:tooltip="Йозеф Манес" w:history="1">
        <w:r w:rsidRPr="00AD25A6">
          <w:rPr>
            <w:rStyle w:val="a4"/>
            <w:rFonts w:ascii="Arial" w:hAnsi="Arial" w:cs="Arial"/>
            <w:b/>
            <w:color w:val="002060"/>
          </w:rPr>
          <w:t>Йо́зефа Ма́неса</w:t>
        </w:r>
      </w:hyperlink>
      <w:r w:rsidRPr="00AD25A6">
        <w:rPr>
          <w:rFonts w:ascii="Arial" w:hAnsi="Arial" w:cs="Arial"/>
          <w:b/>
          <w:color w:val="002060"/>
        </w:rPr>
        <w:t>.</w:t>
      </w:r>
    </w:p>
    <w:p w:rsidR="00AD25A6" w:rsidRPr="00AD25A6" w:rsidRDefault="00AD25A6" w:rsidP="00AD25A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002060"/>
        </w:rPr>
      </w:pPr>
      <w:r w:rsidRPr="00AD25A6">
        <w:rPr>
          <w:rFonts w:ascii="Arial" w:hAnsi="Arial" w:cs="Arial"/>
          <w:b/>
          <w:color w:val="002060"/>
        </w:rPr>
        <w:t>Десятый мост (вниз по течению) из восемнадцати пражских больших и малых мостов. Соединяет Градча́нскую площадь (</w:t>
      </w:r>
      <w:hyperlink r:id="rId14" w:tooltip="Hradčanské náměstí (страница отсутствует)" w:history="1">
        <w:r w:rsidRPr="00AD25A6">
          <w:rPr>
            <w:rStyle w:val="a4"/>
            <w:rFonts w:ascii="Arial" w:hAnsi="Arial" w:cs="Arial"/>
            <w:b/>
            <w:color w:val="002060"/>
          </w:rPr>
          <w:t>Hradčanské náměstí</w:t>
        </w:r>
      </w:hyperlink>
      <w:r w:rsidRPr="00AD25A6">
        <w:rPr>
          <w:rFonts w:ascii="Arial" w:hAnsi="Arial" w:cs="Arial"/>
          <w:b/>
          <w:color w:val="002060"/>
        </w:rPr>
        <w:t>) и район </w:t>
      </w:r>
      <w:hyperlink r:id="rId15" w:tooltip="Мала-Страна" w:history="1">
        <w:r w:rsidRPr="00AD25A6">
          <w:rPr>
            <w:rStyle w:val="a4"/>
            <w:rFonts w:ascii="Arial" w:hAnsi="Arial" w:cs="Arial"/>
            <w:b/>
            <w:color w:val="002060"/>
          </w:rPr>
          <w:t>Мала́-Стра́на</w:t>
        </w:r>
      </w:hyperlink>
      <w:r w:rsidRPr="00AD25A6">
        <w:rPr>
          <w:rFonts w:ascii="Arial" w:hAnsi="Arial" w:cs="Arial"/>
          <w:b/>
          <w:color w:val="002060"/>
        </w:rPr>
        <w:t>.</w:t>
      </w:r>
    </w:p>
    <w:p w:rsidR="00AD25A6" w:rsidRDefault="00AD25A6" w:rsidP="00B35C2C">
      <w:pPr>
        <w:pStyle w:val="a3"/>
        <w:shd w:val="clear" w:color="auto" w:fill="FFFFFF"/>
        <w:spacing w:line="384" w:lineRule="atLeast"/>
        <w:rPr>
          <w:rFonts w:ascii="Helvetica" w:hAnsi="Helvetica"/>
          <w:color w:val="383840"/>
          <w:spacing w:val="7"/>
          <w:sz w:val="29"/>
          <w:szCs w:val="29"/>
        </w:rPr>
      </w:pPr>
      <w:r>
        <w:rPr>
          <w:rFonts w:ascii="Helvetica" w:hAnsi="Helvetica"/>
          <w:color w:val="383840"/>
          <w:spacing w:val="7"/>
          <w:sz w:val="29"/>
          <w:szCs w:val="29"/>
        </w:rPr>
        <w:t xml:space="preserve"> pojmenován na </w:t>
      </w:r>
    </w:p>
    <w:p w:rsidR="00B35C2C" w:rsidRDefault="00B35C2C" w:rsidP="00B35C2C">
      <w:pPr>
        <w:pStyle w:val="a3"/>
        <w:shd w:val="clear" w:color="auto" w:fill="FFFFFF"/>
        <w:spacing w:line="384" w:lineRule="atLeast"/>
        <w:rPr>
          <w:rFonts w:ascii="Helvetica" w:hAnsi="Helvetica"/>
          <w:color w:val="383840"/>
          <w:spacing w:val="7"/>
          <w:sz w:val="29"/>
          <w:szCs w:val="29"/>
        </w:rPr>
      </w:pPr>
      <w:r>
        <w:rPr>
          <w:rFonts w:ascii="Helvetica" w:hAnsi="Helvetica"/>
          <w:color w:val="383840"/>
          <w:spacing w:val="7"/>
          <w:sz w:val="29"/>
          <w:szCs w:val="29"/>
        </w:rPr>
        <w:t xml:space="preserve">Celoživotní trauma přivodilo Mánesovi jeho lidské selhání, kdy se zamiloval a udržoval intimní vztah s Františkou Šťovíčkovou, která u Mánesů pracovala jako služebná. </w:t>
      </w:r>
    </w:p>
    <w:p w:rsidR="00B35C2C" w:rsidRPr="00B35C2C" w:rsidRDefault="00B35C2C" w:rsidP="00B35C2C">
      <w:pPr>
        <w:pStyle w:val="a3"/>
        <w:shd w:val="clear" w:color="auto" w:fill="FFFFFF"/>
        <w:spacing w:line="384" w:lineRule="atLeast"/>
        <w:rPr>
          <w:rFonts w:ascii="Helvetica" w:hAnsi="Helvetica"/>
          <w:i/>
          <w:color w:val="383840"/>
          <w:spacing w:val="7"/>
          <w:sz w:val="29"/>
          <w:szCs w:val="29"/>
        </w:rPr>
      </w:pPr>
      <w:r>
        <w:rPr>
          <w:rFonts w:ascii="Helvetica" w:hAnsi="Helvetica"/>
          <w:color w:val="383840"/>
          <w:spacing w:val="7"/>
          <w:sz w:val="29"/>
          <w:szCs w:val="29"/>
        </w:rPr>
        <w:t xml:space="preserve">Františka otěhotněla a byla z domácnosti Mánesových vypuzena. Roku 1850 se Františce narodila dcera Josefína. </w:t>
      </w:r>
      <w:r w:rsidRPr="00B35C2C">
        <w:rPr>
          <w:rFonts w:ascii="Helvetica" w:hAnsi="Helvetica"/>
          <w:i/>
          <w:color w:val="383840"/>
          <w:spacing w:val="7"/>
          <w:sz w:val="29"/>
          <w:szCs w:val="29"/>
        </w:rPr>
        <w:t>Josef nenašel v sobě dostatek síly a odvahy se rodině Mánesových, zejména sestře Amálii, vzepřít a spojit svůj život s milovanou ženou a dcerou.</w:t>
      </w:r>
    </w:p>
    <w:p w:rsidR="00B35C2C" w:rsidRDefault="00B35C2C" w:rsidP="00B35C2C">
      <w:pPr>
        <w:pStyle w:val="a3"/>
        <w:shd w:val="clear" w:color="auto" w:fill="FFFFFF"/>
        <w:spacing w:line="384" w:lineRule="atLeast"/>
        <w:rPr>
          <w:rFonts w:ascii="Helvetica" w:hAnsi="Helvetica"/>
          <w:b/>
          <w:color w:val="383840"/>
          <w:spacing w:val="7"/>
          <w:sz w:val="29"/>
          <w:szCs w:val="29"/>
        </w:rPr>
      </w:pPr>
      <w:r>
        <w:rPr>
          <w:rFonts w:ascii="Helvetica" w:hAnsi="Helvetica"/>
          <w:color w:val="383840"/>
          <w:spacing w:val="7"/>
          <w:sz w:val="29"/>
          <w:szCs w:val="29"/>
        </w:rPr>
        <w:lastRenderedPageBreak/>
        <w:t xml:space="preserve">Závěr života Josefa Mánesa byl poznamenán duševní chorobou. </w:t>
      </w:r>
      <w:r w:rsidRPr="00B35C2C">
        <w:rPr>
          <w:rFonts w:ascii="Helvetica" w:hAnsi="Helvetica"/>
          <w:b/>
          <w:color w:val="383840"/>
          <w:spacing w:val="7"/>
          <w:sz w:val="29"/>
          <w:szCs w:val="29"/>
          <w:highlight w:val="yellow"/>
        </w:rPr>
        <w:t>Jeho životní pouť skončila 9. prosince 1871.</w:t>
      </w:r>
    </w:p>
    <w:p w:rsidR="00AD25A6" w:rsidRDefault="00AD25A6" w:rsidP="00B35C2C">
      <w:pPr>
        <w:pStyle w:val="a3"/>
        <w:shd w:val="clear" w:color="auto" w:fill="FFFFFF"/>
        <w:spacing w:line="384" w:lineRule="atLeast"/>
        <w:rPr>
          <w:rFonts w:ascii="Helvetica" w:hAnsi="Helvetica"/>
          <w:b/>
          <w:color w:val="383840"/>
          <w:spacing w:val="7"/>
          <w:sz w:val="29"/>
          <w:szCs w:val="29"/>
        </w:rPr>
      </w:pPr>
      <w:r>
        <w:rPr>
          <w:rFonts w:ascii="Helvetica" w:hAnsi="Helvetica"/>
          <w:b/>
          <w:color w:val="383840"/>
          <w:spacing w:val="7"/>
          <w:sz w:val="29"/>
          <w:szCs w:val="29"/>
        </w:rPr>
        <w:t>Mánesovy obrazy – maloval moravské hanácké kroje</w:t>
      </w:r>
    </w:p>
    <w:p w:rsidR="00AD25A6" w:rsidRDefault="00AD25A6" w:rsidP="00AD25A6">
      <w:pPr>
        <w:pStyle w:val="a3"/>
        <w:shd w:val="clear" w:color="auto" w:fill="FFFFFF"/>
        <w:spacing w:line="384" w:lineRule="atLeast"/>
        <w:jc w:val="center"/>
        <w:rPr>
          <w:rFonts w:ascii="Helvetica" w:hAnsi="Helvetica"/>
          <w:color w:val="383840"/>
          <w:spacing w:val="7"/>
          <w:sz w:val="29"/>
          <w:szCs w:val="29"/>
        </w:rPr>
      </w:pPr>
      <w:r>
        <w:rPr>
          <w:noProof/>
          <w:lang w:val="uk-UA" w:eastAsia="uk-UA"/>
        </w:rPr>
        <w:drawing>
          <wp:inline distT="0" distB="0" distL="0" distR="0" wp14:anchorId="7A4190A0" wp14:editId="25C92585">
            <wp:extent cx="2050313" cy="2858135"/>
            <wp:effectExtent l="0" t="0" r="7620" b="0"/>
            <wp:docPr id="6" name="obrázek 11" descr="Výsledek obrázku pro mánes hanačka | Pictures, Sketches, Folk dr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mánes hanačka | Pictures, Sketches, Folk dress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02" cy="286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281D2ECC" wp14:editId="531D0CCF">
            <wp:extent cx="2012950" cy="2875643"/>
            <wp:effectExtent l="0" t="0" r="6350" b="1270"/>
            <wp:docPr id="11" name="obrázek 2" descr="VCM 621 Josef Mánes - Slovácká rodina - ObrazyNaPlát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M 621 Josef Mánes - Slovácká rodina - ObrazyNaPlátně.cz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54" cy="287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A6" w:rsidRDefault="00AD25A6" w:rsidP="00AD25A6">
      <w:pPr>
        <w:pStyle w:val="a3"/>
        <w:shd w:val="clear" w:color="auto" w:fill="FFFFFF"/>
        <w:spacing w:line="384" w:lineRule="atLeast"/>
        <w:jc w:val="center"/>
        <w:rPr>
          <w:rFonts w:ascii="Helvetica" w:hAnsi="Helvetica"/>
          <w:color w:val="383840"/>
          <w:spacing w:val="7"/>
          <w:sz w:val="29"/>
          <w:szCs w:val="29"/>
        </w:rPr>
      </w:pPr>
      <w:r>
        <w:rPr>
          <w:rFonts w:ascii="Helvetica" w:hAnsi="Helvetica"/>
          <w:color w:val="383840"/>
          <w:spacing w:val="7"/>
          <w:sz w:val="29"/>
          <w:szCs w:val="29"/>
        </w:rPr>
        <w:t>Hanačka                                               Slovácká rodina</w:t>
      </w:r>
    </w:p>
    <w:p w:rsidR="00AD25A6" w:rsidRDefault="00AD25A6" w:rsidP="00AD25A6">
      <w:pPr>
        <w:pStyle w:val="a3"/>
        <w:shd w:val="clear" w:color="auto" w:fill="FFFFFF"/>
        <w:spacing w:line="384" w:lineRule="atLeast"/>
        <w:jc w:val="center"/>
        <w:rPr>
          <w:rFonts w:ascii="Helvetica" w:hAnsi="Helvetica"/>
          <w:color w:val="383840"/>
          <w:spacing w:val="7"/>
          <w:sz w:val="29"/>
          <w:szCs w:val="29"/>
        </w:rPr>
      </w:pPr>
      <w:r>
        <w:rPr>
          <w:noProof/>
          <w:lang w:val="uk-UA" w:eastAsia="uk-UA"/>
        </w:rPr>
        <w:drawing>
          <wp:inline distT="0" distB="0" distL="0" distR="0" wp14:anchorId="175A8729" wp14:editId="11F5525F">
            <wp:extent cx="2425308" cy="1835150"/>
            <wp:effectExtent l="0" t="0" r="0" b="0"/>
            <wp:docPr id="12" name="obrázek 4" descr="P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86" cy="183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4AD">
        <w:rPr>
          <w:rFonts w:ascii="Helvetica" w:hAnsi="Helvetica"/>
          <w:color w:val="383840"/>
          <w:spacing w:val="7"/>
          <w:sz w:val="29"/>
          <w:szCs w:val="29"/>
        </w:rPr>
        <w:t xml:space="preserve">   obraz DOMOV </w:t>
      </w:r>
    </w:p>
    <w:p w:rsidR="007654AD" w:rsidRDefault="007654AD" w:rsidP="00AD25A6">
      <w:pPr>
        <w:pStyle w:val="a3"/>
        <w:shd w:val="clear" w:color="auto" w:fill="FFFFFF"/>
        <w:spacing w:line="384" w:lineRule="atLeast"/>
        <w:jc w:val="center"/>
        <w:rPr>
          <w:rFonts w:ascii="Helvetica" w:hAnsi="Helvetica"/>
          <w:color w:val="383840"/>
          <w:spacing w:val="7"/>
          <w:sz w:val="29"/>
          <w:szCs w:val="29"/>
        </w:rPr>
      </w:pPr>
    </w:p>
    <w:p w:rsidR="007654AD" w:rsidRPr="007654AD" w:rsidRDefault="007654AD" w:rsidP="00AD25A6">
      <w:pPr>
        <w:pStyle w:val="a3"/>
        <w:shd w:val="clear" w:color="auto" w:fill="FFFFFF"/>
        <w:spacing w:line="384" w:lineRule="atLeast"/>
        <w:jc w:val="center"/>
        <w:rPr>
          <w:rFonts w:ascii="Helvetica" w:hAnsi="Helvetica"/>
          <w:b/>
          <w:color w:val="383840"/>
          <w:spacing w:val="7"/>
          <w:sz w:val="29"/>
          <w:szCs w:val="29"/>
        </w:rPr>
      </w:pPr>
      <w:r w:rsidRPr="007654AD">
        <w:rPr>
          <w:rFonts w:ascii="Helvetica" w:hAnsi="Helvetica"/>
          <w:b/>
          <w:color w:val="383840"/>
          <w:spacing w:val="7"/>
          <w:sz w:val="29"/>
          <w:szCs w:val="29"/>
          <w:highlight w:val="yellow"/>
        </w:rPr>
        <w:t xml:space="preserve">Pro krajany, </w:t>
      </w:r>
      <w:r w:rsidRPr="007654AD">
        <w:rPr>
          <w:rFonts w:ascii="Arial Narrow" w:hAnsi="Arial Narrow"/>
          <w:b/>
          <w:i/>
          <w:color w:val="383840"/>
          <w:spacing w:val="7"/>
          <w:sz w:val="29"/>
          <w:szCs w:val="29"/>
          <w:highlight w:val="yellow"/>
        </w:rPr>
        <w:t>k 200. výročí narození malíře Josefa Mánesa</w:t>
      </w:r>
      <w:r w:rsidRPr="007654AD">
        <w:rPr>
          <w:rFonts w:ascii="Helvetica" w:hAnsi="Helvetica"/>
          <w:b/>
          <w:color w:val="383840"/>
          <w:spacing w:val="7"/>
          <w:sz w:val="29"/>
          <w:szCs w:val="29"/>
          <w:highlight w:val="yellow"/>
        </w:rPr>
        <w:t>, Eva 2020</w:t>
      </w:r>
    </w:p>
    <w:p w:rsidR="00C71196" w:rsidRDefault="00C71196"/>
    <w:sectPr w:rsidR="00C7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2C"/>
    <w:rsid w:val="00130D7A"/>
    <w:rsid w:val="007654AD"/>
    <w:rsid w:val="00AD25A6"/>
    <w:rsid w:val="00B35C2C"/>
    <w:rsid w:val="00C7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2D2C5-C68C-4AAC-9C10-55842ED8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a4">
    <w:name w:val="Hyperlink"/>
    <w:basedOn w:val="a0"/>
    <w:uiPriority w:val="99"/>
    <w:semiHidden/>
    <w:unhideWhenUsed/>
    <w:rsid w:val="00AD2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ru.wikipedia.org/wiki/%D0%99%D0%BE%D0%B7%D0%B5%D1%84_%D0%9C%D0%B0%D0%BD%D0%B5%D1%81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%D0%9F%D1%80%D0%B0%D0%B3%D0%B0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2%D0%BB%D1%82%D0%B0%D0%B2%D0%B0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C%D0%B0%D0%BB%D0%B0-%D0%A1%D1%82%D1%80%D0%B0%D0%BD%D0%B0" TargetMode="External"/><Relationship Id="rId10" Type="http://schemas.openxmlformats.org/officeDocument/2006/relationships/hyperlink" Target="https://ru.wikipedia.org/wiki/%D0%A7%D0%B5%D1%88%D1%81%D0%BA%D0%B8%D0%B9_%D1%8F%D0%B7%D1%8B%D0%B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ru.wikipedia.org/w/index.php?title=Hrad%C4%8Dansk%C3%A9_n%C3%A1m%C4%9Bst%C3%AD&amp;action=edit&amp;redlink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Masha Miller</cp:lastModifiedBy>
  <cp:revision>2</cp:revision>
  <dcterms:created xsi:type="dcterms:W3CDTF">2020-06-21T19:42:00Z</dcterms:created>
  <dcterms:modified xsi:type="dcterms:W3CDTF">2020-06-21T19:42:00Z</dcterms:modified>
</cp:coreProperties>
</file>